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BC" w:rsidRPr="00E541FE" w:rsidRDefault="00BB62BC" w:rsidP="00BB62BC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sz w:val="24"/>
          <w:szCs w:val="24"/>
        </w:rPr>
        <w:t>Prijedlog</w:t>
      </w:r>
      <w:r w:rsidRPr="00E541F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BB62BC" w:rsidRPr="00E541FE" w:rsidRDefault="00BB62BC" w:rsidP="00BB62BC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5"/>
        <w:gridCol w:w="2893"/>
        <w:gridCol w:w="2777"/>
        <w:gridCol w:w="5585"/>
      </w:tblGrid>
      <w:tr w:rsidR="00BB62BC" w:rsidRPr="00E541FE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>Izumi mijenjaju život ljudi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BB62BC" w:rsidRPr="00E541FE" w:rsidTr="00967B9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>3.1. Izumi mijenjaju život ljudi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BB62BC" w:rsidRPr="00E541FE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BB62BC" w:rsidRPr="00E541FE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BB62BC" w:rsidRPr="00E541FE" w:rsidTr="00967B9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BB62BC" w:rsidRPr="00E541FE" w:rsidRDefault="00BB62BC" w:rsidP="00967B99">
            <w:pPr>
              <w:pStyle w:val="Pa246"/>
              <w:rPr>
                <w:rFonts w:ascii="Calibri Light" w:hAnsi="Calibri Light" w:cs="Calibri Light"/>
                <w:b/>
                <w:bCs/>
                <w:iCs/>
              </w:rPr>
            </w:pPr>
            <w:r w:rsidRPr="00E541FE">
              <w:rPr>
                <w:rFonts w:ascii="Calibri Light" w:hAnsi="Calibri Light" w:cs="Calibri Light"/>
                <w:iCs/>
              </w:rPr>
              <w:t>Prapovijest – izumi mijenjaju život ljudi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BB62BC" w:rsidRPr="00E541FE" w:rsidRDefault="00BB62BC" w:rsidP="00967B9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E541FE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BB62BC" w:rsidRPr="00E541FE" w:rsidTr="00967B9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41F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BB62BC" w:rsidRPr="00E541FE" w:rsidRDefault="00BB62BC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41F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E541FE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C.5.1. </w:t>
            </w:r>
          </w:p>
          <w:p w:rsidR="00BB62BC" w:rsidRPr="00E541FE" w:rsidRDefault="00BB62BC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eastAsia="Times New Roman" w:hAnsi="Calibri Light" w:cs="Calibri Light"/>
                <w:sz w:val="24"/>
                <w:szCs w:val="24"/>
              </w:rPr>
              <w:t>Učenik obrazlaže</w:t>
            </w:r>
            <w:r w:rsidRPr="00E541FE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E541FE">
              <w:rPr>
                <w:rFonts w:ascii="Calibri Light" w:eastAsia="Times New Roman" w:hAnsi="Calibri Light" w:cs="Calibri Light"/>
                <w:sz w:val="24"/>
                <w:szCs w:val="24"/>
              </w:rPr>
              <w:t>važnost širenja izuma i tehnologije, u prapovijesti i starome vijeku.</w:t>
            </w:r>
          </w:p>
          <w:p w:rsidR="00BB62BC" w:rsidRPr="00E541FE" w:rsidRDefault="00BB62BC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BB62BC" w:rsidRPr="00E541FE" w:rsidRDefault="00BB62BC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E541FE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BB62BC" w:rsidRPr="00E541FE" w:rsidRDefault="00BB62BC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E541FE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- navodi najznačajnije izume u prapovijesti  te opisuje njihovu uporabu i usavršavanje</w:t>
            </w:r>
          </w:p>
          <w:p w:rsidR="00BB62BC" w:rsidRPr="00E541FE" w:rsidRDefault="00BB62BC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obrazlaže razvoj seoskih i gradskih kuća </w:t>
            </w:r>
          </w:p>
        </w:tc>
      </w:tr>
      <w:tr w:rsidR="00BB62BC" w:rsidRPr="00E541FE" w:rsidTr="00967B9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BB62BC" w:rsidRPr="00E541FE" w:rsidRDefault="00BB62BC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199243"/>
            <w:r w:rsidRPr="00E541FE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BB62BC" w:rsidRPr="00E541FE" w:rsidRDefault="00BB62BC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navodi najvažnije izume u prapovijesti</w:t>
            </w:r>
          </w:p>
          <w:p w:rsidR="00BB62BC" w:rsidRPr="00E541FE" w:rsidRDefault="00BB62BC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- izdvaja bitne informacije iz različitih vrsta nastavnih materijala </w:t>
            </w:r>
          </w:p>
          <w:p w:rsidR="00BB62BC" w:rsidRPr="00E541FE" w:rsidRDefault="00BB62BC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opisuje upotrebu i usavršavanje pojedinih izuma pomoću izrađene tablice s potrebnim informacijama</w:t>
            </w:r>
            <w:bookmarkEnd w:id="0"/>
          </w:p>
        </w:tc>
      </w:tr>
      <w:tr w:rsidR="00BB62BC" w:rsidRPr="00E541FE" w:rsidTr="00967B9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BB62BC" w:rsidRPr="00E541FE" w:rsidRDefault="00BB62BC" w:rsidP="00684C1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BB62BC" w:rsidRPr="00E541FE" w:rsidTr="00967B9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BB62BC" w:rsidRPr="00E541FE" w:rsidRDefault="00BB62BC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BB62BC" w:rsidRPr="00E541FE" w:rsidRDefault="00BB62BC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BB62BC" w:rsidRPr="00E541FE" w:rsidTr="00967B9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BB62BC" w:rsidRPr="00E541FE" w:rsidRDefault="00BB62B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vatra, luk i strijela, lončarsko kolo, zemunica, sojenica, koliba, gradine</w:t>
            </w:r>
          </w:p>
          <w:p w:rsidR="00BB62BC" w:rsidRPr="00E541FE" w:rsidRDefault="00BB62B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BB62BC" w:rsidRPr="00E541FE" w:rsidTr="00967B9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E541F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BB62BC" w:rsidRPr="00E541FE" w:rsidRDefault="00BB62BC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33 – 40, radna bilježnica str. 15-18, računalo i LCD projektor/pametna ploča, </w:t>
            </w:r>
            <w:proofErr w:type="spellStart"/>
            <w:r w:rsidRPr="00E541FE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E541FE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E541FE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E541F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BB62BC" w:rsidRPr="00E541FE" w:rsidTr="00967B9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Cs/>
                <w:sz w:val="24"/>
                <w:szCs w:val="24"/>
              </w:rPr>
              <w:t>Tehnička kultura, Informatika, Hrvatski jezik, Likovna kultura</w:t>
            </w:r>
          </w:p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BB62BC" w:rsidRDefault="00BB62B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UKU, OSR, IKT, OR, GOO, POD</w:t>
            </w: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41FE" w:rsidRPr="00E541FE" w:rsidRDefault="00E541FE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541F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E541F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1F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E541F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BB62BC" w:rsidRPr="00E541FE" w:rsidRDefault="00BB62B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Kontinuiteti i promjene; Uzroci i posljedice</w:t>
            </w:r>
          </w:p>
          <w:p w:rsidR="00BB62BC" w:rsidRPr="00E541FE" w:rsidRDefault="00BB62B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84C1D" w:rsidRPr="00E541FE" w:rsidRDefault="00684C1D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BB62BC" w:rsidRPr="00E541FE" w:rsidTr="00967B9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BB62BC" w:rsidRPr="00E541FE" w:rsidTr="00967B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BB62BC" w:rsidRPr="00E541FE" w:rsidTr="00967B9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B62BC" w:rsidRPr="00E541FE" w:rsidRDefault="00BB62B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u prvom dijelu sata putem nekoliko domaćih zadaća (tablica općih obilježja starijeg, mlađeg i metalnog doba s naglaskom na društvenu domenu- usporedba života ljudi u prapovijesti) ponovit će se opća obilježja društvenih odnosa i promjena koje su se dogodile od starijeg, preko mlađeg kamenog do metalnog doba</w:t>
            </w:r>
          </w:p>
          <w:p w:rsidR="00BB62BC" w:rsidRPr="00E541FE" w:rsidRDefault="00BB62BC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učenici će svojim riječima, uz pomoć ispunjene tablice, ispričati o osnovnim saznanjima života ljudi i samostalno doći do odgovora koje postavlja učitelj/</w:t>
            </w:r>
            <w:proofErr w:type="spellStart"/>
            <w:r w:rsidRPr="00E541F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Kako se život ljudi mijenjao kroz navedena razdoblja? U čemu vidiš kontinuitet (ono što se nije mijenjalo), a u čemu velike promjene u životu ljudi?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BB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učenici će se u paru zamijeniti za zadaće te pročitati odgovore i odgovoriti slažu li se s odgovorima, imaju li prijedlog za poboljšanje odgovora te mogu li pomoću riješene tablice usporediti život ljudi kroz tri navedena razdoblja stavljajući naglasak na društvene odnose, a manje na tehnološka dostignuća o kojima će biti riječ na današnjem satu (VZU, VKU)</w:t>
            </w:r>
          </w:p>
          <w:p w:rsidR="00BB62BC" w:rsidRPr="00E541FE" w:rsidRDefault="00BB62BC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B62BC" w:rsidRPr="00E541FE" w:rsidTr="00967B99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BB62BC" w:rsidRPr="00E541FE" w:rsidRDefault="00BB62B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E541F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 će objasniti kako će na današnjem satu primijeniti svoja saznanja o prapovijesnim razdobljima, ali će potražiti odgovore na sva ona pitanjima koja su imali ranije: </w:t>
            </w:r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gdje su živjeli, kako su se hranili, čime su lovili, je li im bilo hladno bez odjeće i sl.?</w:t>
            </w:r>
          </w:p>
          <w:p w:rsidR="00BB62BC" w:rsidRPr="00E541FE" w:rsidRDefault="00BB62B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(također se može isti uvod provesti na način da učenici postave sva ona pitanja na koja još nisu dobili odgovor o svakodnevnom životu u prapovijesti; ta pitanja mogu 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lastRenderedPageBreak/>
              <w:t>zapisati na ljepljive papiriće koji će se staviti na ploču i na koja će većinom dobiti odgovor nakon današnjeg sata- ova aktivnost zahtijeva više vremena)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najavit će im se rad u skupinama te objasniti ukratko (podsjetiti ih)  na osnovna pravila rada u skupini*; zadatak koji će dobiti predstavit će na idućem satu u obliku plakata, a on će po mogućnosti biti izrađen uz pomoć nekog digitalnog alata**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za početak, jedan učenik/</w:t>
            </w:r>
            <w:proofErr w:type="spellStart"/>
            <w:r w:rsidRPr="00E541F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 će pročitati uvodni tekst ispod naslova Izumi mijenjaju život ljudi; kratko će se porazgovarati o izumima koja će ljudi sami osmisliti kako bi poboljšali kvalitetu života i olakšali svoj rad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učenička aktivnost: učenici će samostalno u bilježnicu zapisati listu izuma koji se navode u udžbeniku brzim pregledom udžbeničkog teksta; lista se sastoji od dva stupca: kameno i metalno doba (</w:t>
            </w:r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primjeri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>: ručni klin, kolibe, vatra(?), kamena sjekira, uže, mreža…itd</w:t>
            </w:r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.)    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bookmarkStart w:id="1" w:name="_Hlk15206740"/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  <w:bookmarkEnd w:id="1"/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E541F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 dijeli učenike u skupine (dovoljno je po troje učenika), daje im na listiću kratka pravila rada u skupini te zadatak(e) za skupinu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- 1. skupina – važnost otkrića vatre (zašto vatra nije ljudski izum?)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- 2. skupina – razvoj obrade kamena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- 3. skupina – razvoj oruđa i oružja - od kamena do metala (naglasiti keltsku kulturu/željezo)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- 4. skupina – razvoj obrade zemlje i proizvodnje hrane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- 5. skupina – upotreba gline i proizvodnja keramike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- 6. skupina – od privremenih do trajnih nastambi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- 7. skupina - proizvodnja odjeće (naglasiti vučedolsku 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lastRenderedPageBreak/>
              <w:t>kulturu)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- prijedlog zajedničkih zadataka po skupini: 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5444"/>
            </w:tblGrid>
            <w:tr w:rsidR="00BB62BC" w:rsidRPr="00E541FE" w:rsidTr="00967B99">
              <w:trPr>
                <w:jc w:val="center"/>
              </w:trPr>
              <w:tc>
                <w:tcPr>
                  <w:tcW w:w="6573" w:type="dxa"/>
                </w:tcPr>
                <w:p w:rsidR="00BB62BC" w:rsidRPr="00E541FE" w:rsidRDefault="00BB62BC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41FE">
                    <w:rPr>
                      <w:rFonts w:ascii="Calibri Light" w:hAnsi="Calibri Light" w:cs="Calibri Light"/>
                      <w:sz w:val="24"/>
                      <w:szCs w:val="24"/>
                    </w:rPr>
                    <w:t>1. pročitaj udžbenički tekst, potraži na e-sferi o svom zadatku dodatne tekstualne i slikovne materijale, potraži prema želji dodatne materijale na sigurnim internetskim stranicama</w:t>
                  </w:r>
                </w:p>
              </w:tc>
            </w:tr>
            <w:tr w:rsidR="00BB62BC" w:rsidRPr="00E541FE" w:rsidTr="00967B99">
              <w:trPr>
                <w:jc w:val="center"/>
              </w:trPr>
              <w:tc>
                <w:tcPr>
                  <w:tcW w:w="6573" w:type="dxa"/>
                </w:tcPr>
                <w:p w:rsidR="00BB62BC" w:rsidRPr="00E541FE" w:rsidRDefault="00BB62BC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41FE">
                    <w:rPr>
                      <w:rFonts w:ascii="Calibri Light" w:hAnsi="Calibri Light" w:cs="Calibri Light"/>
                      <w:sz w:val="24"/>
                      <w:szCs w:val="24"/>
                    </w:rPr>
                    <w:t>2. predstavi na plakatu svoj izum u kratkim crtama (natuknicama):</w:t>
                  </w:r>
                </w:p>
              </w:tc>
            </w:tr>
            <w:tr w:rsidR="00BB62BC" w:rsidRPr="00E541FE" w:rsidTr="00967B99">
              <w:trPr>
                <w:jc w:val="center"/>
              </w:trPr>
              <w:tc>
                <w:tcPr>
                  <w:tcW w:w="6573" w:type="dxa"/>
                </w:tcPr>
                <w:p w:rsidR="00BB62BC" w:rsidRPr="00E541FE" w:rsidRDefault="00BB62BC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41FE">
                    <w:rPr>
                      <w:rFonts w:ascii="Calibri Light" w:hAnsi="Calibri Light" w:cs="Calibri Light"/>
                      <w:sz w:val="24"/>
                      <w:szCs w:val="24"/>
                    </w:rPr>
                    <w:t>- izum(i)?</w:t>
                  </w:r>
                </w:p>
              </w:tc>
            </w:tr>
            <w:tr w:rsidR="00BB62BC" w:rsidRPr="00E541FE" w:rsidTr="00967B99">
              <w:trPr>
                <w:jc w:val="center"/>
              </w:trPr>
              <w:tc>
                <w:tcPr>
                  <w:tcW w:w="6573" w:type="dxa"/>
                </w:tcPr>
                <w:p w:rsidR="00BB62BC" w:rsidRPr="00E541FE" w:rsidRDefault="00BB62BC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41FE">
                    <w:rPr>
                      <w:rFonts w:ascii="Calibri Light" w:hAnsi="Calibri Light" w:cs="Calibri Light"/>
                      <w:sz w:val="24"/>
                      <w:szCs w:val="24"/>
                    </w:rPr>
                    <w:t>- razdoblje(a)?</w:t>
                  </w:r>
                </w:p>
              </w:tc>
            </w:tr>
            <w:tr w:rsidR="00BB62BC" w:rsidRPr="00E541FE" w:rsidTr="00967B99">
              <w:trPr>
                <w:jc w:val="center"/>
              </w:trPr>
              <w:tc>
                <w:tcPr>
                  <w:tcW w:w="6573" w:type="dxa"/>
                </w:tcPr>
                <w:p w:rsidR="00BB62BC" w:rsidRPr="00E541FE" w:rsidRDefault="00BB62BC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41FE">
                    <w:rPr>
                      <w:rFonts w:ascii="Calibri Light" w:hAnsi="Calibri Light" w:cs="Calibri Light"/>
                      <w:sz w:val="24"/>
                      <w:szCs w:val="24"/>
                    </w:rPr>
                    <w:t>- koji materijal?  načini obrade?</w:t>
                  </w:r>
                </w:p>
              </w:tc>
            </w:tr>
            <w:tr w:rsidR="00BB62BC" w:rsidRPr="00E541FE" w:rsidTr="00967B99">
              <w:trPr>
                <w:jc w:val="center"/>
              </w:trPr>
              <w:tc>
                <w:tcPr>
                  <w:tcW w:w="6573" w:type="dxa"/>
                </w:tcPr>
                <w:p w:rsidR="00BB62BC" w:rsidRPr="00E541FE" w:rsidRDefault="00BB62BC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41FE">
                    <w:rPr>
                      <w:rFonts w:ascii="Calibri Light" w:hAnsi="Calibri Light" w:cs="Calibri Light"/>
                      <w:sz w:val="24"/>
                      <w:szCs w:val="24"/>
                    </w:rPr>
                    <w:t>- različiti primjeri?</w:t>
                  </w:r>
                </w:p>
              </w:tc>
            </w:tr>
            <w:tr w:rsidR="00BB62BC" w:rsidRPr="00E541FE" w:rsidTr="00967B99">
              <w:trPr>
                <w:jc w:val="center"/>
              </w:trPr>
              <w:tc>
                <w:tcPr>
                  <w:tcW w:w="6573" w:type="dxa"/>
                </w:tcPr>
                <w:p w:rsidR="00BB62BC" w:rsidRPr="00E541FE" w:rsidRDefault="00BB62BC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41FE">
                    <w:rPr>
                      <w:rFonts w:ascii="Calibri Light" w:hAnsi="Calibri Light" w:cs="Calibri Light"/>
                      <w:sz w:val="24"/>
                      <w:szCs w:val="24"/>
                    </w:rPr>
                    <w:t>- kako (koliko) je taj izum promijenio život ljudi?</w:t>
                  </w:r>
                </w:p>
              </w:tc>
            </w:tr>
            <w:tr w:rsidR="00BB62BC" w:rsidRPr="00E541FE" w:rsidTr="00967B99">
              <w:trPr>
                <w:jc w:val="center"/>
              </w:trPr>
              <w:tc>
                <w:tcPr>
                  <w:tcW w:w="6573" w:type="dxa"/>
                </w:tcPr>
                <w:p w:rsidR="00BB62BC" w:rsidRPr="00E541FE" w:rsidRDefault="00BB62BC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41FE">
                    <w:rPr>
                      <w:rFonts w:ascii="Calibri Light" w:hAnsi="Calibri Light" w:cs="Calibri Light"/>
                      <w:sz w:val="24"/>
                      <w:szCs w:val="24"/>
                    </w:rPr>
                    <w:t>- nacrtaj/dodaj sliku crteža ili fotografije</w:t>
                  </w:r>
                </w:p>
              </w:tc>
            </w:tr>
            <w:tr w:rsidR="00BB62BC" w:rsidRPr="00E541FE" w:rsidTr="00967B99">
              <w:trPr>
                <w:jc w:val="center"/>
              </w:trPr>
              <w:tc>
                <w:tcPr>
                  <w:tcW w:w="6573" w:type="dxa"/>
                </w:tcPr>
                <w:p w:rsidR="00BB62BC" w:rsidRPr="00E541FE" w:rsidRDefault="00BB62BC" w:rsidP="00967B9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41FE">
                    <w:rPr>
                      <w:rFonts w:ascii="Calibri Light" w:hAnsi="Calibri Light" w:cs="Calibri Light"/>
                      <w:sz w:val="24"/>
                      <w:szCs w:val="24"/>
                    </w:rPr>
                    <w:t>- predstavi ostalima izum i njegovu važnost za ljude u prapovijesti</w:t>
                  </w:r>
                </w:p>
              </w:tc>
            </w:tr>
          </w:tbl>
          <w:p w:rsidR="00BB62BC" w:rsidRPr="00E541FE" w:rsidRDefault="00BB62BC" w:rsidP="00967B99">
            <w:pPr>
              <w:spacing w:after="0" w:line="240" w:lineRule="auto"/>
              <w:ind w:left="708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BB62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učitelj/</w:t>
            </w:r>
            <w:proofErr w:type="spellStart"/>
            <w:r w:rsidRPr="00E541F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 treba pružiti dovoljno informacija, uputiti učenike na nastavna sredstva koja su im dostupna, objasniti pravila o radu u skupini, vremenskom trajanju i načinu predstavljanja rada; učitelj/</w:t>
            </w:r>
            <w:proofErr w:type="spellStart"/>
            <w:r w:rsidRPr="00E541F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 je moderator </w:t>
            </w:r>
          </w:p>
          <w:p w:rsidR="00BB62BC" w:rsidRPr="00E541FE" w:rsidRDefault="00BB62BC" w:rsidP="00BB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bCs/>
                <w:sz w:val="24"/>
                <w:szCs w:val="24"/>
                <w:vertAlign w:val="superscript"/>
              </w:rPr>
              <w:t>*</w:t>
            </w:r>
            <w:r w:rsidRPr="00E541FE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 xml:space="preserve"> 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>učenicima su potrebne jasne upute o radu u skupini; veličina skupine može biti od 3-5 učenika, ovisno o veličini razreda (</w:t>
            </w:r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preporuka za metodičku pripremu: Poučavanje za učenje, priručnik za </w:t>
            </w:r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nastavnike, poglavlje 3., str. 60-63)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BB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**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 rad skupine potrebno je napraviti u obliku </w:t>
            </w:r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plakata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; preporuča se izrada u nekom od besplatnih </w:t>
            </w:r>
            <w:r w:rsidRPr="00E541F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digitalnih alata</w:t>
            </w:r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 kako bi nakon predstavljanja svog uratka učenici mogli svoj rad podijeliti s ostalima; svi učenici trebaju imati pristup svim plakatima koje će moći koristiti za uvježbavanje i ponavljanje; slikovni materijal učenici mogu preuzeti iz DDS na e-sferi</w:t>
            </w: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BB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lastRenderedPageBreak/>
              <w:t>vježba izdvajanja informacija – procjena sposobnosti izdvajanja bitnog (VZU, VKU)</w:t>
            </w:r>
          </w:p>
          <w:p w:rsidR="00BB62BC" w:rsidRPr="00E541FE" w:rsidRDefault="00BB62BC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BB62BC" w:rsidRPr="00E541FE" w:rsidTr="00967B99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do završnog dijela sata učenici će po skupinama u bilježnicama imati okvirno prijedlog izgleda plakata (skicirano) i kratkih natuknica, dogovorit će što će još svatko napraviti kod kuće te kako će i tko predstaviti plakat ostalima</w:t>
            </w:r>
          </w:p>
          <w:p w:rsidR="00BB62BC" w:rsidRPr="00E541FE" w:rsidRDefault="00BB62BC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BC" w:rsidRPr="00E541FE" w:rsidRDefault="00BB62B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B62BC" w:rsidRPr="00E541FE" w:rsidRDefault="00BB62BC" w:rsidP="00BB62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E541F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541FE">
              <w:rPr>
                <w:rFonts w:ascii="Calibri Light" w:hAnsi="Calibri Light" w:cs="Calibri Light"/>
                <w:sz w:val="24"/>
                <w:szCs w:val="24"/>
              </w:rPr>
              <w:t xml:space="preserve"> pruža jasne povratne informacije o izdvajanju informacija, odvajanju bitnog od nebitnog, o načinu predstavljanja plakata, informatičkoj izvedbi plakata u digitalnom alatu</w:t>
            </w:r>
          </w:p>
        </w:tc>
      </w:tr>
    </w:tbl>
    <w:p w:rsidR="0038543A" w:rsidRPr="00E541FE" w:rsidRDefault="0038543A">
      <w:pPr>
        <w:rPr>
          <w:rFonts w:ascii="Calibri Light" w:hAnsi="Calibri Light" w:cs="Calibri Light"/>
          <w:sz w:val="24"/>
          <w:szCs w:val="24"/>
        </w:rPr>
      </w:pPr>
    </w:p>
    <w:p w:rsidR="00957E94" w:rsidRDefault="00957E94">
      <w:pPr>
        <w:rPr>
          <w:rFonts w:ascii="Calibri Light" w:hAnsi="Calibri Light" w:cs="Calibri Light"/>
          <w:sz w:val="24"/>
          <w:szCs w:val="24"/>
        </w:rPr>
      </w:pPr>
    </w:p>
    <w:p w:rsidR="00E541FE" w:rsidRPr="00E541FE" w:rsidRDefault="00E541FE">
      <w:pPr>
        <w:rPr>
          <w:rFonts w:ascii="Calibri Light" w:hAnsi="Calibri Light" w:cs="Calibri Light"/>
          <w:sz w:val="24"/>
          <w:szCs w:val="24"/>
        </w:rPr>
      </w:pPr>
    </w:p>
    <w:p w:rsidR="00957E94" w:rsidRPr="00E541FE" w:rsidRDefault="00957E94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Primjer tablice za 1. aktivnost- lista izuma: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957E94" w:rsidRPr="00E541FE" w:rsidTr="00957E94">
        <w:tc>
          <w:tcPr>
            <w:tcW w:w="4644" w:type="dxa"/>
          </w:tcPr>
          <w:p w:rsidR="00957E94" w:rsidRPr="00E541FE" w:rsidRDefault="00957E94" w:rsidP="00957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>KAMENO DOBA</w:t>
            </w:r>
          </w:p>
        </w:tc>
        <w:tc>
          <w:tcPr>
            <w:tcW w:w="4644" w:type="dxa"/>
          </w:tcPr>
          <w:p w:rsidR="00957E94" w:rsidRPr="00E541FE" w:rsidRDefault="00957E94" w:rsidP="00957E9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b/>
                <w:sz w:val="24"/>
                <w:szCs w:val="24"/>
              </w:rPr>
              <w:t>METALNO DOBA</w:t>
            </w:r>
          </w:p>
        </w:tc>
      </w:tr>
      <w:tr w:rsidR="00957E94" w:rsidRPr="00E541FE" w:rsidTr="00957E94">
        <w:tc>
          <w:tcPr>
            <w:tcW w:w="4644" w:type="dxa"/>
          </w:tcPr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4644" w:type="dxa"/>
          </w:tcPr>
          <w:p w:rsidR="00957E94" w:rsidRPr="00E541FE" w:rsidRDefault="00957E94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</w:tbl>
    <w:p w:rsidR="00957E94" w:rsidRPr="00E541FE" w:rsidRDefault="00957E9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3D0D7E" w:rsidRPr="00E541FE" w:rsidRDefault="003D0D7E">
      <w:pPr>
        <w:rPr>
          <w:rFonts w:ascii="Calibri Light" w:hAnsi="Calibri Light" w:cs="Calibri Light"/>
          <w:sz w:val="24"/>
          <w:szCs w:val="24"/>
        </w:rPr>
      </w:pPr>
    </w:p>
    <w:p w:rsidR="003D0D7E" w:rsidRPr="00E541FE" w:rsidRDefault="00814E85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  <w:u w:val="single"/>
        </w:rPr>
        <w:t>Moguća uputa o radu u grupi (3-5 učenika):</w:t>
      </w:r>
    </w:p>
    <w:p w:rsidR="00814E85" w:rsidRPr="00E541FE" w:rsidRDefault="00814E85" w:rsidP="00814E85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saslušati upute učitelja/učiteljice</w:t>
      </w:r>
    </w:p>
    <w:p w:rsidR="00814E85" w:rsidRPr="00E541FE" w:rsidRDefault="00814E85" w:rsidP="00814E85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svaki je član grupe odgovoran za svoj rad u grupi i isto tako za rad cijele grupe</w:t>
      </w:r>
    </w:p>
    <w:p w:rsidR="00814E85" w:rsidRPr="00E541FE" w:rsidRDefault="00814E85" w:rsidP="00814E85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izabrati vođu grupe (koji će koordinirati radom unutar grupe, po potrebi dogovarati se s učiteljem/učiteljicom i drugim grupama)</w:t>
      </w:r>
    </w:p>
    <w:p w:rsidR="00814E85" w:rsidRPr="00E541FE" w:rsidRDefault="00814E85" w:rsidP="00814E85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dogovoriti se međusobno i podijeliti zadatke ostalim članovima grupe</w:t>
      </w:r>
    </w:p>
    <w:p w:rsidR="00C35A03" w:rsidRPr="00E541FE" w:rsidRDefault="00C35A03" w:rsidP="00C35A03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razgovarati o temi i zajednički donositi odluke</w:t>
      </w:r>
    </w:p>
    <w:p w:rsidR="00814E85" w:rsidRPr="00E541FE" w:rsidRDefault="00814E85" w:rsidP="00814E85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unutar grupe svaki član treba izreći svoje mišljenje i saslušati mišljenje ostalih članova grupe</w:t>
      </w:r>
    </w:p>
    <w:p w:rsidR="00814E85" w:rsidRPr="00E541FE" w:rsidRDefault="00814E85" w:rsidP="00814E85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zadatak je potrebno izvršiti na vrijeme</w:t>
      </w:r>
    </w:p>
    <w:p w:rsidR="00814E85" w:rsidRPr="00E541FE" w:rsidRDefault="00814E85" w:rsidP="00814E85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lastRenderedPageBreak/>
        <w:t>tijekom rada ne smetati ostalim grupama</w:t>
      </w:r>
    </w:p>
    <w:p w:rsidR="00814E85" w:rsidRPr="00E541FE" w:rsidRDefault="00814E85" w:rsidP="00814E85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pripremiti i prikazati rezultate rada ostalim grupama</w:t>
      </w: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  <w:u w:val="single"/>
        </w:rPr>
        <w:t>Prijedlog zajedničkih zadataka po skupini:</w:t>
      </w:r>
    </w:p>
    <w:p w:rsidR="00814E85" w:rsidRPr="00E541FE" w:rsidRDefault="00814E85" w:rsidP="00E30271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573"/>
      </w:tblGrid>
      <w:tr w:rsidR="00957E94" w:rsidRPr="00E541FE" w:rsidTr="00953FDD">
        <w:trPr>
          <w:jc w:val="center"/>
        </w:trPr>
        <w:tc>
          <w:tcPr>
            <w:tcW w:w="6573" w:type="dxa"/>
          </w:tcPr>
          <w:p w:rsidR="00957E94" w:rsidRPr="00E541FE" w:rsidRDefault="00957E94" w:rsidP="00953FD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1. pročitaj udžbenički tekst, potraži na e-sferi o svom zadatku dodatne tekstualne i slikovne materijale, potraži prema želji dodatne materijale na sigurnim internetskim stranicama</w:t>
            </w:r>
          </w:p>
        </w:tc>
      </w:tr>
      <w:tr w:rsidR="00957E94" w:rsidRPr="00E541FE" w:rsidTr="00953FDD">
        <w:trPr>
          <w:jc w:val="center"/>
        </w:trPr>
        <w:tc>
          <w:tcPr>
            <w:tcW w:w="6573" w:type="dxa"/>
          </w:tcPr>
          <w:p w:rsidR="00957E94" w:rsidRPr="00E541FE" w:rsidRDefault="00957E94" w:rsidP="00953FD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2. predstavi na plakatu svoj izum u kratkim crtama (natuknicama):</w:t>
            </w:r>
          </w:p>
        </w:tc>
      </w:tr>
      <w:tr w:rsidR="00957E94" w:rsidRPr="00E541FE" w:rsidTr="00953FDD">
        <w:trPr>
          <w:jc w:val="center"/>
        </w:trPr>
        <w:tc>
          <w:tcPr>
            <w:tcW w:w="6573" w:type="dxa"/>
          </w:tcPr>
          <w:p w:rsidR="00957E94" w:rsidRPr="00E541FE" w:rsidRDefault="00957E94" w:rsidP="00953FD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izum(i)?</w:t>
            </w:r>
          </w:p>
        </w:tc>
      </w:tr>
      <w:tr w:rsidR="00957E94" w:rsidRPr="00E541FE" w:rsidTr="00953FDD">
        <w:trPr>
          <w:jc w:val="center"/>
        </w:trPr>
        <w:tc>
          <w:tcPr>
            <w:tcW w:w="6573" w:type="dxa"/>
          </w:tcPr>
          <w:p w:rsidR="00957E94" w:rsidRPr="00E541FE" w:rsidRDefault="00957E94" w:rsidP="00953FD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razdoblje(a)?</w:t>
            </w:r>
          </w:p>
        </w:tc>
      </w:tr>
      <w:tr w:rsidR="00957E94" w:rsidRPr="00E541FE" w:rsidTr="00953FDD">
        <w:trPr>
          <w:jc w:val="center"/>
        </w:trPr>
        <w:tc>
          <w:tcPr>
            <w:tcW w:w="6573" w:type="dxa"/>
          </w:tcPr>
          <w:p w:rsidR="00957E94" w:rsidRPr="00E541FE" w:rsidRDefault="00957E94" w:rsidP="00953FD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koji materijal?  načini obrade?</w:t>
            </w:r>
          </w:p>
        </w:tc>
      </w:tr>
      <w:tr w:rsidR="00957E94" w:rsidRPr="00E541FE" w:rsidTr="00953FDD">
        <w:trPr>
          <w:jc w:val="center"/>
        </w:trPr>
        <w:tc>
          <w:tcPr>
            <w:tcW w:w="6573" w:type="dxa"/>
          </w:tcPr>
          <w:p w:rsidR="00957E94" w:rsidRPr="00E541FE" w:rsidRDefault="00957E94" w:rsidP="00953FD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različiti primjeri?</w:t>
            </w:r>
          </w:p>
        </w:tc>
      </w:tr>
      <w:tr w:rsidR="00957E94" w:rsidRPr="00E541FE" w:rsidTr="00953FDD">
        <w:trPr>
          <w:jc w:val="center"/>
        </w:trPr>
        <w:tc>
          <w:tcPr>
            <w:tcW w:w="6573" w:type="dxa"/>
          </w:tcPr>
          <w:p w:rsidR="00957E94" w:rsidRPr="00E541FE" w:rsidRDefault="00957E94" w:rsidP="00953FD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kako (koliko) je taj izum promijenio život ljudi?</w:t>
            </w:r>
          </w:p>
        </w:tc>
      </w:tr>
      <w:tr w:rsidR="00957E94" w:rsidRPr="00E541FE" w:rsidTr="00953FDD">
        <w:trPr>
          <w:jc w:val="center"/>
        </w:trPr>
        <w:tc>
          <w:tcPr>
            <w:tcW w:w="6573" w:type="dxa"/>
          </w:tcPr>
          <w:p w:rsidR="00957E94" w:rsidRPr="00E541FE" w:rsidRDefault="00957E94" w:rsidP="00953FD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nacrtaj/dodaj sliku crteža ili fotografije</w:t>
            </w:r>
          </w:p>
        </w:tc>
      </w:tr>
      <w:tr w:rsidR="00957E94" w:rsidRPr="00E541FE" w:rsidTr="00953FDD">
        <w:trPr>
          <w:jc w:val="center"/>
        </w:trPr>
        <w:tc>
          <w:tcPr>
            <w:tcW w:w="6573" w:type="dxa"/>
          </w:tcPr>
          <w:p w:rsidR="00957E94" w:rsidRPr="00E541FE" w:rsidRDefault="00957E94" w:rsidP="00953FD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41FE">
              <w:rPr>
                <w:rFonts w:ascii="Calibri Light" w:hAnsi="Calibri Light" w:cs="Calibri Light"/>
                <w:sz w:val="24"/>
                <w:szCs w:val="24"/>
              </w:rPr>
              <w:t>- predstavi ostalima izum i njegovu važnost za ljude u prapovijesti</w:t>
            </w:r>
          </w:p>
        </w:tc>
      </w:tr>
    </w:tbl>
    <w:p w:rsidR="00957E94" w:rsidRPr="00E541FE" w:rsidRDefault="00957E94">
      <w:pPr>
        <w:rPr>
          <w:rFonts w:ascii="Calibri Light" w:hAnsi="Calibri Light" w:cs="Calibri Light"/>
          <w:sz w:val="24"/>
          <w:szCs w:val="24"/>
        </w:rPr>
      </w:pPr>
    </w:p>
    <w:p w:rsidR="00E30271" w:rsidRPr="00E541FE" w:rsidRDefault="00E30271">
      <w:pPr>
        <w:rPr>
          <w:rFonts w:ascii="Calibri Light" w:hAnsi="Calibri Light" w:cs="Calibri Light"/>
          <w:sz w:val="24"/>
          <w:szCs w:val="24"/>
        </w:rPr>
      </w:pPr>
    </w:p>
    <w:p w:rsidR="00E30271" w:rsidRPr="00E541FE" w:rsidRDefault="00E30271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  <w:u w:val="single"/>
        </w:rPr>
        <w:t>Zadatci za rad po grupama:</w:t>
      </w:r>
    </w:p>
    <w:p w:rsidR="00E30271" w:rsidRPr="00E541FE" w:rsidRDefault="00E30271">
      <w:pPr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1.</w:t>
      </w:r>
      <w:r w:rsidR="00684C1D" w:rsidRPr="00E541F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E541FE">
        <w:rPr>
          <w:rFonts w:ascii="Calibri Light" w:hAnsi="Calibri Light" w:cs="Calibri Light"/>
          <w:b/>
          <w:sz w:val="24"/>
          <w:szCs w:val="24"/>
        </w:rPr>
        <w:t>GRUPA</w:t>
      </w:r>
    </w:p>
    <w:p w:rsidR="00E30271" w:rsidRPr="00E541FE" w:rsidRDefault="00E30271">
      <w:pPr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Koja je važnost otkrića vatre?</w:t>
      </w: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(Zašto vatra nije ljudski izum?)</w:t>
      </w: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2.</w:t>
      </w:r>
      <w:r w:rsidR="00684C1D" w:rsidRPr="00E541F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E541FE">
        <w:rPr>
          <w:rFonts w:ascii="Calibri Light" w:hAnsi="Calibri Light" w:cs="Calibri Light"/>
          <w:b/>
          <w:sz w:val="24"/>
          <w:szCs w:val="24"/>
        </w:rPr>
        <w:t>GRUPA</w:t>
      </w: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Opišite razvoj obrade kamena.</w:t>
      </w: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3.</w:t>
      </w:r>
      <w:r w:rsidR="00684C1D" w:rsidRPr="00E541F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E541FE">
        <w:rPr>
          <w:rFonts w:ascii="Calibri Light" w:hAnsi="Calibri Light" w:cs="Calibri Light"/>
          <w:b/>
          <w:sz w:val="24"/>
          <w:szCs w:val="24"/>
        </w:rPr>
        <w:t>GRUPA</w:t>
      </w: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Opišite razvoj oruđa i oružja</w:t>
      </w:r>
      <w:r w:rsidR="00684C1D" w:rsidRPr="00E541FE">
        <w:rPr>
          <w:rFonts w:ascii="Calibri Light" w:hAnsi="Calibri Light" w:cs="Calibri Light"/>
          <w:b/>
          <w:sz w:val="24"/>
          <w:szCs w:val="24"/>
        </w:rPr>
        <w:t xml:space="preserve"> – </w:t>
      </w:r>
      <w:r w:rsidRPr="00E541FE">
        <w:rPr>
          <w:rFonts w:ascii="Calibri Light" w:hAnsi="Calibri Light" w:cs="Calibri Light"/>
          <w:b/>
          <w:sz w:val="24"/>
          <w:szCs w:val="24"/>
        </w:rPr>
        <w:t>od kamena do metala.</w:t>
      </w: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4.</w:t>
      </w:r>
      <w:r w:rsidR="00684C1D" w:rsidRPr="00E541F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E541FE">
        <w:rPr>
          <w:rFonts w:ascii="Calibri Light" w:hAnsi="Calibri Light" w:cs="Calibri Light"/>
          <w:b/>
          <w:sz w:val="24"/>
          <w:szCs w:val="24"/>
        </w:rPr>
        <w:t>GRUPA</w:t>
      </w: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Opišite razvoj obrade zemlje i proizvodnje hrane.</w:t>
      </w: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5</w:t>
      </w:r>
      <w:r w:rsidR="00684C1D" w:rsidRPr="00E541FE">
        <w:rPr>
          <w:rFonts w:ascii="Calibri Light" w:hAnsi="Calibri Light" w:cs="Calibri Light"/>
          <w:b/>
          <w:sz w:val="24"/>
          <w:szCs w:val="24"/>
        </w:rPr>
        <w:t xml:space="preserve">. </w:t>
      </w:r>
      <w:r w:rsidRPr="00E541FE">
        <w:rPr>
          <w:rFonts w:ascii="Calibri Light" w:hAnsi="Calibri Light" w:cs="Calibri Light"/>
          <w:b/>
          <w:sz w:val="24"/>
          <w:szCs w:val="24"/>
        </w:rPr>
        <w:t>GRUPA</w:t>
      </w: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Kako je upotreba gline dovela do proizvodnje keramike?</w:t>
      </w: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6.</w:t>
      </w:r>
      <w:r w:rsidR="00684C1D" w:rsidRPr="00E541F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E541FE">
        <w:rPr>
          <w:rFonts w:ascii="Calibri Light" w:hAnsi="Calibri Light" w:cs="Calibri Light"/>
          <w:b/>
          <w:sz w:val="24"/>
          <w:szCs w:val="24"/>
        </w:rPr>
        <w:t>GRUPA</w:t>
      </w: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Kako je čovjek započeo od privremenih graditi trajne nastambe?</w:t>
      </w: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7.</w:t>
      </w:r>
      <w:r w:rsidR="00684C1D" w:rsidRPr="00E541FE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E541FE">
        <w:rPr>
          <w:rFonts w:ascii="Calibri Light" w:hAnsi="Calibri Light" w:cs="Calibri Light"/>
          <w:b/>
          <w:sz w:val="24"/>
          <w:szCs w:val="24"/>
        </w:rPr>
        <w:t>GRUPA</w:t>
      </w: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E541FE">
        <w:rPr>
          <w:rFonts w:ascii="Calibri Light" w:hAnsi="Calibri Light" w:cs="Calibri Light"/>
          <w:b/>
          <w:sz w:val="24"/>
          <w:szCs w:val="24"/>
        </w:rPr>
        <w:t>Opišite proizvodnju odjeće (na primjerima iz vučedolske kulture).</w:t>
      </w: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F43AF6">
      <w:pPr>
        <w:rPr>
          <w:rFonts w:ascii="Calibri Light" w:hAnsi="Calibri Light" w:cs="Calibri Light"/>
          <w:b/>
          <w:sz w:val="24"/>
          <w:szCs w:val="24"/>
        </w:rPr>
      </w:pPr>
    </w:p>
    <w:p w:rsidR="00F43AF6" w:rsidRPr="00E541FE" w:rsidRDefault="00F43AF6" w:rsidP="00F43AF6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431ABA" w:rsidRPr="00E541FE" w:rsidRDefault="00431ABA" w:rsidP="00431ABA">
      <w:pPr>
        <w:pStyle w:val="ListParagraph"/>
        <w:numPr>
          <w:ilvl w:val="0"/>
          <w:numId w:val="6"/>
        </w:numPr>
        <w:rPr>
          <w:rFonts w:ascii="Calibri Light" w:hAnsi="Calibri Light" w:cs="Calibri Light"/>
          <w:b/>
          <w:sz w:val="24"/>
          <w:szCs w:val="24"/>
          <w:u w:val="single"/>
        </w:rPr>
      </w:pPr>
      <w:r w:rsidRPr="00E541FE">
        <w:rPr>
          <w:rFonts w:ascii="Calibri Light" w:hAnsi="Calibri Light" w:cs="Calibri Light"/>
          <w:sz w:val="24"/>
          <w:szCs w:val="24"/>
        </w:rPr>
        <w:lastRenderedPageBreak/>
        <w:t xml:space="preserve">Brooks, </w:t>
      </w:r>
      <w:proofErr w:type="spellStart"/>
      <w:r w:rsidRPr="00E541FE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>;</w:t>
      </w:r>
      <w:proofErr w:type="spellStart"/>
      <w:r w:rsidRPr="00E541FE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541FE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E541FE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 xml:space="preserve">, Simon: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E541F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E541F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E541F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E541FE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E541FE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E541F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E541F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E541FE">
        <w:rPr>
          <w:rFonts w:ascii="Calibri Light" w:hAnsi="Calibri Light" w:cs="Calibri Light"/>
          <w:sz w:val="24"/>
          <w:szCs w:val="24"/>
        </w:rPr>
        <w:t>hous</w:t>
      </w:r>
      <w:r w:rsidR="00684C1D" w:rsidRPr="00E541FE">
        <w:rPr>
          <w:rFonts w:ascii="Calibri Light" w:hAnsi="Calibri Light" w:cs="Calibri Light"/>
          <w:sz w:val="24"/>
          <w:szCs w:val="24"/>
        </w:rPr>
        <w:t>e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>, 2009.</w:t>
      </w:r>
    </w:p>
    <w:p w:rsidR="00431ABA" w:rsidRPr="00E541FE" w:rsidRDefault="00431ABA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E541FE">
        <w:rPr>
          <w:rFonts w:ascii="Calibri Light" w:hAnsi="Calibri Light" w:cs="Calibri Light"/>
          <w:sz w:val="24"/>
          <w:szCs w:val="24"/>
        </w:rPr>
        <w:t xml:space="preserve">Dimitrijević, Stojan: </w:t>
      </w:r>
      <w:r w:rsidRPr="00E541FE">
        <w:rPr>
          <w:rFonts w:ascii="Calibri Light" w:hAnsi="Calibri Light" w:cs="Calibri Light"/>
          <w:i/>
          <w:sz w:val="24"/>
          <w:szCs w:val="24"/>
        </w:rPr>
        <w:t>Vučedolska kultura</w:t>
      </w:r>
      <w:r w:rsidRPr="00E541FE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E541FE">
        <w:rPr>
          <w:rFonts w:ascii="Calibri Light" w:hAnsi="Calibri Light" w:cs="Calibri Light"/>
          <w:sz w:val="24"/>
          <w:szCs w:val="24"/>
        </w:rPr>
        <w:t>Slavonica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 xml:space="preserve">, Vinkovci, 1994. </w:t>
      </w:r>
    </w:p>
    <w:p w:rsidR="00431ABA" w:rsidRPr="00E541FE" w:rsidRDefault="00431ABA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E541FE">
        <w:rPr>
          <w:rFonts w:ascii="Calibri Light" w:hAnsi="Calibri Light" w:cs="Calibri Light"/>
          <w:sz w:val="24"/>
          <w:szCs w:val="24"/>
        </w:rPr>
        <w:t>Dimitrijević, Stojan; Težak-</w:t>
      </w:r>
      <w:proofErr w:type="spellStart"/>
      <w:r w:rsidRPr="00E541FE">
        <w:rPr>
          <w:rFonts w:ascii="Calibri Light" w:hAnsi="Calibri Light" w:cs="Calibri Light"/>
          <w:sz w:val="24"/>
          <w:szCs w:val="24"/>
        </w:rPr>
        <w:t>Gregl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>, Tihomila; Majnarić-Pandžić, Nives: P</w:t>
      </w:r>
      <w:r w:rsidRPr="00E541FE">
        <w:rPr>
          <w:rFonts w:ascii="Calibri Light" w:hAnsi="Calibri Light" w:cs="Calibri Light"/>
          <w:i/>
          <w:sz w:val="24"/>
          <w:szCs w:val="24"/>
        </w:rPr>
        <w:t>rapovijest</w:t>
      </w:r>
      <w:r w:rsidRPr="00E541FE">
        <w:rPr>
          <w:rFonts w:ascii="Calibri Light" w:hAnsi="Calibri Light" w:cs="Calibri Light"/>
          <w:sz w:val="24"/>
          <w:szCs w:val="24"/>
        </w:rPr>
        <w:t>, Naprijed, Zagreb, 1998.</w:t>
      </w:r>
    </w:p>
    <w:p w:rsidR="001502E6" w:rsidRPr="00E541FE" w:rsidRDefault="001502E6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E541FE">
        <w:rPr>
          <w:rFonts w:ascii="Calibri Light" w:hAnsi="Calibri Light" w:cs="Calibri Light"/>
          <w:i/>
          <w:sz w:val="24"/>
          <w:szCs w:val="24"/>
        </w:rPr>
        <w:t>Dječja enciklopedija, knjiga 3, Povijest od početka do naših dana</w:t>
      </w:r>
      <w:r w:rsidR="00684C1D" w:rsidRPr="00E541FE">
        <w:rPr>
          <w:rFonts w:ascii="Calibri Light" w:hAnsi="Calibri Light" w:cs="Calibri Light"/>
          <w:sz w:val="24"/>
          <w:szCs w:val="24"/>
        </w:rPr>
        <w:t>, MOST</w:t>
      </w:r>
      <w:r w:rsidRPr="00E541FE">
        <w:rPr>
          <w:rFonts w:ascii="Calibri Light" w:hAnsi="Calibri Light" w:cs="Calibri Light"/>
          <w:sz w:val="24"/>
          <w:szCs w:val="24"/>
        </w:rPr>
        <w:t xml:space="preserve"> d.o.o., Zagreb, 2003.</w:t>
      </w:r>
    </w:p>
    <w:p w:rsidR="001502E6" w:rsidRPr="00E541FE" w:rsidRDefault="00431ABA" w:rsidP="001502E6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E541FE">
        <w:rPr>
          <w:rFonts w:ascii="Calibri Light" w:hAnsi="Calibri Light" w:cs="Calibri Light"/>
          <w:sz w:val="24"/>
          <w:szCs w:val="24"/>
        </w:rPr>
        <w:t xml:space="preserve">Gračanin, Hrvoje: </w:t>
      </w:r>
      <w:r w:rsidR="00684C1D" w:rsidRPr="00E541FE">
        <w:rPr>
          <w:rFonts w:ascii="Calibri Light" w:hAnsi="Calibri Light" w:cs="Calibri Light"/>
          <w:sz w:val="24"/>
          <w:szCs w:val="24"/>
        </w:rPr>
        <w:t>"</w:t>
      </w:r>
      <w:r w:rsidRPr="00E541FE">
        <w:rPr>
          <w:rFonts w:ascii="Calibri Light" w:hAnsi="Calibri Light" w:cs="Calibri Light"/>
          <w:sz w:val="24"/>
          <w:szCs w:val="24"/>
        </w:rPr>
        <w:t>Vučedolska kultura</w:t>
      </w:r>
      <w:r w:rsidR="00684C1D" w:rsidRPr="00E541FE">
        <w:rPr>
          <w:rFonts w:ascii="Calibri Light" w:hAnsi="Calibri Light" w:cs="Calibri Light"/>
          <w:sz w:val="24"/>
          <w:szCs w:val="24"/>
        </w:rPr>
        <w:t>"</w:t>
      </w:r>
      <w:r w:rsidRPr="00E541FE">
        <w:rPr>
          <w:rFonts w:ascii="Calibri Light" w:hAnsi="Calibri Light" w:cs="Calibri Light"/>
          <w:sz w:val="24"/>
          <w:szCs w:val="24"/>
        </w:rPr>
        <w:t xml:space="preserve">, </w:t>
      </w:r>
      <w:r w:rsidRPr="00E541FE">
        <w:rPr>
          <w:rFonts w:ascii="Calibri Light" w:hAnsi="Calibri Light" w:cs="Calibri Light"/>
          <w:i/>
          <w:sz w:val="24"/>
          <w:szCs w:val="24"/>
        </w:rPr>
        <w:t>Meridijani</w:t>
      </w:r>
      <w:r w:rsidRPr="00E541FE">
        <w:rPr>
          <w:rFonts w:ascii="Calibri Light" w:hAnsi="Calibri Light" w:cs="Calibri Light"/>
          <w:sz w:val="24"/>
          <w:szCs w:val="24"/>
        </w:rPr>
        <w:t>, br. 125, svibanj 2008.</w:t>
      </w:r>
    </w:p>
    <w:p w:rsidR="00431ABA" w:rsidRPr="00E541FE" w:rsidRDefault="00431ABA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E541FE">
        <w:rPr>
          <w:rFonts w:ascii="Calibri Light" w:hAnsi="Calibri Light" w:cs="Calibri Light"/>
          <w:sz w:val="24"/>
          <w:szCs w:val="24"/>
        </w:rPr>
        <w:t xml:space="preserve">Janković, Ivor: </w:t>
      </w:r>
      <w:r w:rsidR="00684C1D" w:rsidRPr="00E541FE">
        <w:rPr>
          <w:rFonts w:ascii="Calibri Light" w:hAnsi="Calibri Light" w:cs="Calibri Light"/>
          <w:sz w:val="24"/>
          <w:szCs w:val="24"/>
        </w:rPr>
        <w:t>"</w:t>
      </w:r>
      <w:r w:rsidRPr="00E541FE">
        <w:rPr>
          <w:rFonts w:ascii="Calibri Light" w:hAnsi="Calibri Light" w:cs="Calibri Light"/>
          <w:sz w:val="24"/>
          <w:szCs w:val="24"/>
        </w:rPr>
        <w:t>Prvi Europljani</w:t>
      </w:r>
      <w:r w:rsidR="00684C1D" w:rsidRPr="00E541FE">
        <w:rPr>
          <w:rFonts w:ascii="Calibri Light" w:hAnsi="Calibri Light" w:cs="Calibri Light"/>
          <w:sz w:val="24"/>
          <w:szCs w:val="24"/>
        </w:rPr>
        <w:t>"</w:t>
      </w:r>
      <w:r w:rsidRPr="00E541FE">
        <w:rPr>
          <w:rFonts w:ascii="Calibri Light" w:hAnsi="Calibri Light" w:cs="Calibri Light"/>
          <w:sz w:val="24"/>
          <w:szCs w:val="24"/>
        </w:rPr>
        <w:t xml:space="preserve">, </w:t>
      </w:r>
      <w:r w:rsidRPr="00E541FE">
        <w:rPr>
          <w:rFonts w:ascii="Calibri Light" w:hAnsi="Calibri Light" w:cs="Calibri Light"/>
          <w:i/>
          <w:sz w:val="24"/>
          <w:szCs w:val="24"/>
        </w:rPr>
        <w:t>Meridijani,</w:t>
      </w:r>
      <w:r w:rsidRPr="00E541FE">
        <w:rPr>
          <w:rFonts w:ascii="Calibri Light" w:hAnsi="Calibri Light" w:cs="Calibri Light"/>
          <w:sz w:val="24"/>
          <w:szCs w:val="24"/>
        </w:rPr>
        <w:t xml:space="preserve"> br. 107, rujan 2006.</w:t>
      </w:r>
    </w:p>
    <w:p w:rsidR="00431ABA" w:rsidRPr="00E541FE" w:rsidRDefault="00431ABA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E541FE">
        <w:rPr>
          <w:rFonts w:ascii="Calibri Light" w:hAnsi="Calibri Light" w:cs="Calibri Light"/>
          <w:sz w:val="24"/>
          <w:szCs w:val="24"/>
        </w:rPr>
        <w:t>Karavanić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 xml:space="preserve">, Igor: </w:t>
      </w:r>
      <w:r w:rsidRPr="00E541FE">
        <w:rPr>
          <w:rFonts w:ascii="Calibri Light" w:hAnsi="Calibri Light" w:cs="Calibri Light"/>
          <w:i/>
          <w:sz w:val="24"/>
          <w:szCs w:val="24"/>
        </w:rPr>
        <w:t>Život neandertalaca</w:t>
      </w:r>
      <w:r w:rsidRPr="00E541FE">
        <w:rPr>
          <w:rFonts w:ascii="Calibri Light" w:hAnsi="Calibri Light" w:cs="Calibri Light"/>
          <w:sz w:val="24"/>
          <w:szCs w:val="24"/>
        </w:rPr>
        <w:t>; Školska knjiga, 2004.</w:t>
      </w:r>
    </w:p>
    <w:p w:rsidR="00431ABA" w:rsidRPr="00E541FE" w:rsidRDefault="00431ABA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E541FE">
        <w:rPr>
          <w:rFonts w:ascii="Calibri Light" w:hAnsi="Calibri Light" w:cs="Calibri Light"/>
          <w:sz w:val="24"/>
          <w:szCs w:val="24"/>
        </w:rPr>
        <w:t>Markasović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 xml:space="preserve">, Valentina; Tomić, Dunja: </w:t>
      </w:r>
      <w:r w:rsidR="00684C1D" w:rsidRPr="00E541FE">
        <w:rPr>
          <w:rFonts w:ascii="Calibri Light" w:hAnsi="Calibri Light" w:cs="Calibri Light"/>
          <w:sz w:val="24"/>
          <w:szCs w:val="24"/>
        </w:rPr>
        <w:t>"</w:t>
      </w:r>
      <w:r w:rsidRPr="00E541FE">
        <w:rPr>
          <w:rFonts w:ascii="Calibri Light" w:hAnsi="Calibri Light" w:cs="Calibri Light"/>
          <w:sz w:val="24"/>
          <w:szCs w:val="24"/>
        </w:rPr>
        <w:t>Kulturni i ritualni aspekti Vučedolske kulture</w:t>
      </w:r>
      <w:r w:rsidR="00684C1D" w:rsidRPr="00E541FE">
        <w:rPr>
          <w:rFonts w:ascii="Calibri Light" w:hAnsi="Calibri Light" w:cs="Calibri Light"/>
          <w:sz w:val="24"/>
          <w:szCs w:val="24"/>
        </w:rPr>
        <w:t>"</w:t>
      </w:r>
      <w:r w:rsidRPr="00E541FE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Rostra</w:t>
      </w:r>
      <w:proofErr w:type="spellEnd"/>
      <w:r w:rsidRPr="00E541FE">
        <w:rPr>
          <w:rFonts w:ascii="Calibri Light" w:hAnsi="Calibri Light" w:cs="Calibri Light"/>
          <w:i/>
          <w:sz w:val="24"/>
          <w:szCs w:val="24"/>
        </w:rPr>
        <w:t>: časopis studenata povijesti Sveučilišta u Zadru</w:t>
      </w:r>
      <w:r w:rsidRPr="00E541FE">
        <w:rPr>
          <w:rFonts w:ascii="Calibri Light" w:hAnsi="Calibri Light" w:cs="Calibri Light"/>
          <w:sz w:val="24"/>
          <w:szCs w:val="24"/>
        </w:rPr>
        <w:t>, vol.8 No.</w:t>
      </w:r>
      <w:r w:rsidR="00684C1D" w:rsidRPr="00E541FE">
        <w:rPr>
          <w:rFonts w:ascii="Calibri Light" w:hAnsi="Calibri Light" w:cs="Calibri Light"/>
          <w:sz w:val="24"/>
          <w:szCs w:val="24"/>
        </w:rPr>
        <w:t xml:space="preserve"> </w:t>
      </w:r>
      <w:r w:rsidRPr="00E541FE">
        <w:rPr>
          <w:rFonts w:ascii="Calibri Light" w:hAnsi="Calibri Light" w:cs="Calibri Light"/>
          <w:sz w:val="24"/>
          <w:szCs w:val="24"/>
        </w:rPr>
        <w:t>8 svibanj 2017.</w:t>
      </w:r>
    </w:p>
    <w:p w:rsidR="001502E6" w:rsidRPr="00E541FE" w:rsidRDefault="001502E6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E541FE">
        <w:rPr>
          <w:rFonts w:ascii="Calibri Light" w:hAnsi="Calibri Light" w:cs="Calibri Light"/>
          <w:i/>
          <w:sz w:val="24"/>
          <w:szCs w:val="24"/>
        </w:rPr>
        <w:t>Poučavanje za učenje, priručnik za nastavnike usmjerene na postignuća, Centar za demokraciju i pomirenje u Jugoistočnoj Europi</w:t>
      </w:r>
      <w:r w:rsidRPr="00E541FE">
        <w:rPr>
          <w:rFonts w:ascii="Calibri Light" w:hAnsi="Calibri Light" w:cs="Calibri Light"/>
          <w:sz w:val="24"/>
          <w:szCs w:val="24"/>
        </w:rPr>
        <w:t>, 2014.</w:t>
      </w:r>
      <w:bookmarkStart w:id="2" w:name="_GoBack"/>
      <w:bookmarkEnd w:id="2"/>
    </w:p>
    <w:p w:rsidR="001502E6" w:rsidRPr="00E541FE" w:rsidRDefault="001502E6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="00684C1D" w:rsidRPr="00E541F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E541FE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E541FE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E541F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E541FE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E541FE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>, Zagreb, 2002.</w:t>
      </w:r>
    </w:p>
    <w:p w:rsidR="001502E6" w:rsidRPr="00E541FE" w:rsidRDefault="001502E6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E541FE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E541FE">
        <w:rPr>
          <w:rFonts w:ascii="Calibri Light" w:hAnsi="Calibri Light" w:cs="Calibri Light"/>
          <w:sz w:val="24"/>
          <w:szCs w:val="24"/>
        </w:rPr>
        <w:t xml:space="preserve">, Danijela: </w:t>
      </w:r>
      <w:r w:rsidRPr="00E541FE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E541FE">
        <w:rPr>
          <w:rFonts w:ascii="Calibri Light" w:hAnsi="Calibri Light" w:cs="Calibri Light"/>
          <w:sz w:val="24"/>
          <w:szCs w:val="24"/>
        </w:rPr>
        <w:t>, Srednja Europa, Zagreb, 2005.</w:t>
      </w:r>
    </w:p>
    <w:p w:rsidR="00431ABA" w:rsidRPr="00E541FE" w:rsidRDefault="00431ABA" w:rsidP="00431ABA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E541FE">
        <w:rPr>
          <w:rFonts w:ascii="Calibri Light" w:hAnsi="Calibri Light" w:cs="Calibri Light"/>
          <w:i/>
          <w:sz w:val="24"/>
          <w:szCs w:val="24"/>
        </w:rPr>
        <w:t>Vučedol</w:t>
      </w:r>
      <w:r w:rsidR="00684C1D" w:rsidRPr="00E541FE">
        <w:rPr>
          <w:rFonts w:ascii="Calibri Light" w:hAnsi="Calibri Light" w:cs="Calibri Light"/>
          <w:i/>
          <w:sz w:val="24"/>
          <w:szCs w:val="24"/>
        </w:rPr>
        <w:t xml:space="preserve"> –</w:t>
      </w:r>
      <w:r w:rsidRPr="00E541FE">
        <w:rPr>
          <w:rFonts w:ascii="Calibri Light" w:hAnsi="Calibri Light" w:cs="Calibri Light"/>
          <w:i/>
          <w:sz w:val="24"/>
          <w:szCs w:val="24"/>
        </w:rPr>
        <w:t xml:space="preserve"> treće tisućljeće p.n.e.</w:t>
      </w:r>
      <w:r w:rsidRPr="00E541FE">
        <w:rPr>
          <w:rFonts w:ascii="Calibri Light" w:hAnsi="Calibri Light" w:cs="Calibri Light"/>
          <w:sz w:val="24"/>
          <w:szCs w:val="24"/>
        </w:rPr>
        <w:t>, Muzejski prostor Zagreb, 1988.</w:t>
      </w: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30271" w:rsidRPr="00E541FE" w:rsidRDefault="00E30271" w:rsidP="00E30271">
      <w:pPr>
        <w:rPr>
          <w:rFonts w:ascii="Calibri Light" w:hAnsi="Calibri Light" w:cs="Calibri Light"/>
          <w:b/>
          <w:sz w:val="24"/>
          <w:szCs w:val="24"/>
        </w:rPr>
      </w:pPr>
    </w:p>
    <w:sectPr w:rsidR="00E30271" w:rsidRPr="00E541FE" w:rsidSect="00E5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44F"/>
    <w:multiLevelType w:val="hybridMultilevel"/>
    <w:tmpl w:val="E5AA3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F5D5C"/>
    <w:multiLevelType w:val="hybridMultilevel"/>
    <w:tmpl w:val="C406B992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333E97"/>
    <w:multiLevelType w:val="hybridMultilevel"/>
    <w:tmpl w:val="DE1A3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116B6"/>
    <w:multiLevelType w:val="hybridMultilevel"/>
    <w:tmpl w:val="FF8E8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E2143"/>
    <w:multiLevelType w:val="hybridMultilevel"/>
    <w:tmpl w:val="61AC696A"/>
    <w:lvl w:ilvl="0" w:tplc="C14038D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62BC"/>
    <w:rsid w:val="001502E6"/>
    <w:rsid w:val="0038543A"/>
    <w:rsid w:val="003D0D7E"/>
    <w:rsid w:val="00431ABA"/>
    <w:rsid w:val="00684C1D"/>
    <w:rsid w:val="00814E85"/>
    <w:rsid w:val="00957E94"/>
    <w:rsid w:val="00BB62BC"/>
    <w:rsid w:val="00C35A03"/>
    <w:rsid w:val="00DC629A"/>
    <w:rsid w:val="00E14273"/>
    <w:rsid w:val="00E30271"/>
    <w:rsid w:val="00E541FE"/>
    <w:rsid w:val="00F43AF6"/>
    <w:rsid w:val="00F828B1"/>
    <w:rsid w:val="00FB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BB62BC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BB62BC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BB62BC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BB62BC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BB62BC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BB62BC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BB62BC"/>
    <w:rPr>
      <w:rFonts w:ascii="Arial" w:hAnsi="Arial" w:cs="Arial" w:hint="default"/>
      <w:b w:val="0"/>
      <w:bCs w:val="0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10</cp:revision>
  <dcterms:created xsi:type="dcterms:W3CDTF">2019-08-23T09:49:00Z</dcterms:created>
  <dcterms:modified xsi:type="dcterms:W3CDTF">2020-05-07T12:35:00Z</dcterms:modified>
</cp:coreProperties>
</file>